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4913E82" w14:textId="6DE0CB3B" w:rsidR="00AB507A" w:rsidRPr="000E73F8" w:rsidRDefault="0096690F" w:rsidP="003F321A">
      <w:pPr>
        <w:jc w:val="both"/>
        <w:rPr>
          <w:rFonts w:asciiTheme="majorHAnsi" w:hAnsiTheme="majorHAnsi" w:cstheme="majorHAnsi"/>
          <w:b/>
          <w:bCs/>
          <w:sz w:val="32"/>
          <w:szCs w:val="32"/>
          <w:lang w:val="en-US"/>
        </w:rPr>
      </w:pPr>
      <w:r w:rsidRPr="000E73F8">
        <w:rPr>
          <w:rFonts w:asciiTheme="majorHAnsi" w:hAnsiTheme="majorHAnsi" w:cstheme="majorHAnsi"/>
          <w:b/>
          <w:bCs/>
          <w:sz w:val="32"/>
          <w:szCs w:val="32"/>
          <w:lang w:val="en-US"/>
        </w:rPr>
        <w:t>Coursera Capstone</w:t>
      </w:r>
    </w:p>
    <w:p w14:paraId="52238D22" w14:textId="5F8465CC" w:rsidR="008729FF" w:rsidRPr="000E73F8" w:rsidRDefault="008729FF" w:rsidP="003F321A">
      <w:pPr>
        <w:jc w:val="both"/>
        <w:rPr>
          <w:rFonts w:asciiTheme="majorHAnsi" w:hAnsiTheme="majorHAnsi" w:cstheme="majorHAnsi"/>
          <w:sz w:val="32"/>
          <w:szCs w:val="32"/>
          <w:lang w:val="en-US"/>
        </w:rPr>
      </w:pPr>
      <w:r w:rsidRPr="000E73F8">
        <w:rPr>
          <w:rFonts w:asciiTheme="majorHAnsi" w:hAnsiTheme="majorHAnsi" w:cstheme="majorHAnsi"/>
          <w:sz w:val="32"/>
          <w:szCs w:val="32"/>
          <w:lang w:val="en-US"/>
        </w:rPr>
        <w:t>IBM Applied Data Science Capstone</w:t>
      </w:r>
    </w:p>
    <w:p w14:paraId="0A1F7244" w14:textId="039F1035" w:rsidR="008729FF" w:rsidRPr="000E73F8" w:rsidRDefault="008729FF" w:rsidP="003F321A">
      <w:pPr>
        <w:pStyle w:val="Heading1"/>
        <w:jc w:val="both"/>
        <w:rPr>
          <w:rFonts w:cstheme="majorHAnsi"/>
          <w:lang w:val="en-US"/>
        </w:rPr>
      </w:pPr>
      <w:r w:rsidRPr="000E73F8">
        <w:rPr>
          <w:rFonts w:cstheme="majorHAnsi"/>
          <w:lang w:val="en-US"/>
        </w:rPr>
        <w:t xml:space="preserve">Cities Divided by Iron </w:t>
      </w:r>
      <w:r w:rsidR="00A9495E" w:rsidRPr="000E73F8">
        <w:rPr>
          <w:rFonts w:cstheme="majorHAnsi"/>
          <w:lang w:val="en-US"/>
        </w:rPr>
        <w:t>Curtain</w:t>
      </w:r>
      <w:r w:rsidR="0061571D" w:rsidRPr="000E73F8">
        <w:rPr>
          <w:rFonts w:cstheme="majorHAnsi"/>
          <w:lang w:val="en-US"/>
        </w:rPr>
        <w:t xml:space="preserve"> new Opportunities</w:t>
      </w:r>
    </w:p>
    <w:p w14:paraId="52EAA316" w14:textId="597B5D71" w:rsidR="008729FF" w:rsidRPr="000E73F8" w:rsidRDefault="00575498" w:rsidP="000E73F8">
      <w:pPr>
        <w:pStyle w:val="Heading1"/>
        <w:jc w:val="both"/>
        <w:rPr>
          <w:rFonts w:cstheme="majorHAnsi"/>
          <w:sz w:val="36"/>
          <w:szCs w:val="36"/>
          <w:lang w:val="en-US"/>
        </w:rPr>
      </w:pPr>
      <w:r>
        <w:rPr>
          <w:rFonts w:cstheme="majorHAnsi"/>
          <w:sz w:val="36"/>
          <w:szCs w:val="36"/>
          <w:lang w:val="en-US"/>
        </w:rPr>
        <w:t>Data Section</w:t>
      </w:r>
    </w:p>
    <w:p w14:paraId="332D1BB9" w14:textId="77777777" w:rsidR="000E73F8" w:rsidRPr="000E73F8" w:rsidRDefault="000E73F8" w:rsidP="003F321A">
      <w:pPr>
        <w:jc w:val="both"/>
        <w:rPr>
          <w:rFonts w:asciiTheme="majorHAnsi" w:hAnsiTheme="majorHAnsi" w:cstheme="majorHAnsi"/>
          <w:lang w:val="en-US"/>
        </w:rPr>
      </w:pPr>
    </w:p>
    <w:p w14:paraId="4A74A262" w14:textId="0D17BA4E" w:rsidR="008729FF" w:rsidRPr="000E73F8" w:rsidRDefault="008729FF" w:rsidP="003F321A">
      <w:pPr>
        <w:jc w:val="both"/>
        <w:rPr>
          <w:rFonts w:asciiTheme="majorHAnsi" w:hAnsiTheme="majorHAnsi" w:cstheme="majorHAnsi"/>
          <w:lang w:val="en-US"/>
        </w:rPr>
      </w:pPr>
      <w:r w:rsidRPr="000E73F8">
        <w:rPr>
          <w:rFonts w:asciiTheme="majorHAnsi" w:hAnsiTheme="majorHAnsi" w:cstheme="majorHAnsi"/>
          <w:lang w:val="en-US"/>
        </w:rPr>
        <w:t>By: Miroslav Danek</w:t>
      </w:r>
    </w:p>
    <w:p w14:paraId="625302FF" w14:textId="7DDD0869" w:rsidR="008729FF" w:rsidRPr="000E73F8" w:rsidRDefault="008729FF" w:rsidP="003F321A">
      <w:pPr>
        <w:jc w:val="both"/>
        <w:rPr>
          <w:rFonts w:asciiTheme="majorHAnsi" w:hAnsiTheme="majorHAnsi" w:cstheme="majorHAnsi"/>
          <w:lang w:val="en-US"/>
        </w:rPr>
      </w:pPr>
      <w:r w:rsidRPr="000E73F8">
        <w:rPr>
          <w:rFonts w:asciiTheme="majorHAnsi" w:hAnsiTheme="majorHAnsi" w:cstheme="majorHAnsi"/>
          <w:lang w:val="en-US"/>
        </w:rPr>
        <w:t>April 2021</w:t>
      </w:r>
    </w:p>
    <w:p w14:paraId="23988D92" w14:textId="626502C7" w:rsidR="00F021BA" w:rsidRPr="000E73F8" w:rsidRDefault="00F021BA" w:rsidP="003F321A">
      <w:pPr>
        <w:jc w:val="both"/>
        <w:rPr>
          <w:rFonts w:asciiTheme="majorHAnsi" w:hAnsiTheme="majorHAnsi" w:cstheme="majorHAnsi"/>
          <w:b/>
          <w:bCs/>
          <w:lang w:val="en-US"/>
        </w:rPr>
      </w:pPr>
      <w:r w:rsidRPr="000E73F8">
        <w:rPr>
          <w:rFonts w:asciiTheme="majorHAnsi" w:hAnsiTheme="majorHAnsi" w:cstheme="majorHAnsi"/>
          <w:b/>
          <w:bCs/>
          <w:lang w:val="en-US"/>
        </w:rPr>
        <w:t>Prague</w:t>
      </w:r>
    </w:p>
    <w:p w14:paraId="785BD3A7" w14:textId="58288168" w:rsidR="00F021BA" w:rsidRPr="000E73F8" w:rsidRDefault="00F021BA" w:rsidP="003F321A">
      <w:pPr>
        <w:jc w:val="both"/>
        <w:rPr>
          <w:rFonts w:asciiTheme="majorHAnsi" w:hAnsiTheme="majorHAnsi" w:cstheme="majorHAnsi"/>
          <w:lang w:val="en-US"/>
        </w:rPr>
      </w:pPr>
      <w:r w:rsidRPr="000E73F8">
        <w:rPr>
          <w:rFonts w:asciiTheme="majorHAnsi" w:hAnsiTheme="majorHAnsi" w:cstheme="majorHAnsi"/>
          <w:noProof/>
          <w:lang w:val="en-US"/>
        </w:rPr>
        <w:drawing>
          <wp:inline distT="0" distB="0" distL="0" distR="0" wp14:anchorId="3A8F40FD" wp14:editId="5007A767">
            <wp:extent cx="4821382" cy="2693798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852505" cy="2711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948F3" w14:textId="2B483EE3" w:rsidR="00F021BA" w:rsidRPr="000E73F8" w:rsidRDefault="00A9495E" w:rsidP="003F321A">
      <w:pPr>
        <w:jc w:val="both"/>
        <w:rPr>
          <w:rFonts w:asciiTheme="majorHAnsi" w:hAnsiTheme="majorHAnsi" w:cstheme="majorHAnsi"/>
          <w:lang w:val="en-US"/>
        </w:rPr>
      </w:pPr>
      <w:r w:rsidRPr="000E73F8">
        <w:rPr>
          <w:rFonts w:asciiTheme="majorHAnsi" w:hAnsiTheme="majorHAnsi" w:cstheme="majorHAnsi"/>
          <w:lang w:val="en-US"/>
        </w:rPr>
        <w:t>v</w:t>
      </w:r>
      <w:r w:rsidR="00F021BA" w:rsidRPr="000E73F8">
        <w:rPr>
          <w:rFonts w:asciiTheme="majorHAnsi" w:hAnsiTheme="majorHAnsi" w:cstheme="majorHAnsi"/>
          <w:lang w:val="en-US"/>
        </w:rPr>
        <w:t>s</w:t>
      </w:r>
    </w:p>
    <w:p w14:paraId="1D8DF2CA" w14:textId="556E7E11" w:rsidR="00F021BA" w:rsidRPr="000E73F8" w:rsidRDefault="00F021BA" w:rsidP="003F321A">
      <w:pPr>
        <w:jc w:val="both"/>
        <w:rPr>
          <w:rFonts w:asciiTheme="majorHAnsi" w:hAnsiTheme="majorHAnsi" w:cstheme="majorHAnsi"/>
          <w:lang w:val="en-US"/>
        </w:rPr>
      </w:pPr>
      <w:r w:rsidRPr="000E73F8">
        <w:rPr>
          <w:rFonts w:asciiTheme="majorHAnsi" w:hAnsiTheme="majorHAnsi" w:cstheme="majorHAnsi"/>
          <w:b/>
          <w:bCs/>
          <w:lang w:val="en-US"/>
        </w:rPr>
        <w:t>Munich</w:t>
      </w:r>
    </w:p>
    <w:p w14:paraId="50C5A398" w14:textId="1DC5DA81" w:rsidR="00F021BA" w:rsidRPr="000E73F8" w:rsidRDefault="00F021BA" w:rsidP="003F321A">
      <w:pPr>
        <w:jc w:val="both"/>
        <w:rPr>
          <w:rFonts w:asciiTheme="majorHAnsi" w:hAnsiTheme="majorHAnsi" w:cstheme="majorHAnsi"/>
          <w:lang w:val="en-US"/>
        </w:rPr>
      </w:pPr>
      <w:r w:rsidRPr="000E73F8">
        <w:rPr>
          <w:rFonts w:asciiTheme="majorHAnsi" w:hAnsiTheme="majorHAnsi" w:cstheme="majorHAnsi"/>
          <w:noProof/>
          <w:lang w:val="en-US"/>
        </w:rPr>
        <w:drawing>
          <wp:inline distT="0" distB="0" distL="0" distR="0" wp14:anchorId="4A5C4641" wp14:editId="18B1F3A7">
            <wp:extent cx="4857008" cy="2422046"/>
            <wp:effectExtent l="0" t="0" r="127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882084" cy="2434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2FAFA" w14:textId="054319BF" w:rsidR="008729FF" w:rsidRPr="000E73F8" w:rsidRDefault="008729FF" w:rsidP="003F321A">
      <w:pPr>
        <w:jc w:val="both"/>
        <w:rPr>
          <w:rFonts w:asciiTheme="majorHAnsi" w:hAnsiTheme="majorHAnsi" w:cstheme="majorHAnsi"/>
          <w:lang w:val="en-US"/>
        </w:rPr>
      </w:pPr>
    </w:p>
    <w:p w14:paraId="7A3F6E74" w14:textId="0032D2A7" w:rsidR="008729FF" w:rsidRPr="000E73F8" w:rsidRDefault="008729FF" w:rsidP="003F321A">
      <w:pPr>
        <w:jc w:val="both"/>
        <w:rPr>
          <w:rFonts w:asciiTheme="majorHAnsi" w:hAnsiTheme="majorHAnsi" w:cstheme="majorHAnsi"/>
          <w:lang w:val="en-US"/>
        </w:rPr>
      </w:pPr>
    </w:p>
    <w:p w14:paraId="471CFC43" w14:textId="12544747" w:rsidR="00575498" w:rsidRDefault="00575498" w:rsidP="00575498">
      <w:pPr>
        <w:jc w:val="both"/>
        <w:rPr>
          <w:b/>
          <w:bCs/>
          <w:sz w:val="36"/>
          <w:szCs w:val="36"/>
          <w:lang w:val="en-US"/>
        </w:rPr>
      </w:pPr>
      <w:r w:rsidRPr="004A052F">
        <w:rPr>
          <w:b/>
          <w:bCs/>
          <w:sz w:val="36"/>
          <w:szCs w:val="36"/>
          <w:lang w:val="en-US"/>
        </w:rPr>
        <w:t>Data</w:t>
      </w:r>
      <w:r w:rsidR="00CD70F3">
        <w:rPr>
          <w:b/>
          <w:bCs/>
          <w:sz w:val="36"/>
          <w:szCs w:val="36"/>
          <w:lang w:val="en-US"/>
        </w:rPr>
        <w:t xml:space="preserve"> </w:t>
      </w:r>
    </w:p>
    <w:p w14:paraId="19D39DEF" w14:textId="7F1EA572" w:rsidR="00FC7FC1" w:rsidRDefault="00575498" w:rsidP="00575498">
      <w:pPr>
        <w:jc w:val="both"/>
        <w:rPr>
          <w:lang w:val="en-US"/>
        </w:rPr>
      </w:pPr>
      <w:r>
        <w:rPr>
          <w:lang w:val="en-US"/>
        </w:rPr>
        <w:t xml:space="preserve">In this project we will utilize the data from </w:t>
      </w:r>
      <w:r w:rsidRPr="004A052F">
        <w:rPr>
          <w:lang w:val="en-US"/>
        </w:rPr>
        <w:t>Four Square API</w:t>
      </w:r>
      <w:r>
        <w:rPr>
          <w:lang w:val="en-US"/>
        </w:rPr>
        <w:t xml:space="preserve">. This data library has information about venues in world cities. </w:t>
      </w:r>
      <w:r w:rsidR="004072E9">
        <w:rPr>
          <w:lang w:val="en-US"/>
        </w:rPr>
        <w:t xml:space="preserve">We can use this data and compare </w:t>
      </w:r>
      <w:r w:rsidR="006D1E07">
        <w:rPr>
          <w:lang w:val="en-US"/>
        </w:rPr>
        <w:t xml:space="preserve">the structure in </w:t>
      </w:r>
      <w:r w:rsidR="004072E9">
        <w:rPr>
          <w:lang w:val="en-US"/>
        </w:rPr>
        <w:t>both cities.</w:t>
      </w:r>
      <w:r w:rsidR="006D1E07">
        <w:rPr>
          <w:lang w:val="en-US"/>
        </w:rPr>
        <w:t xml:space="preserve"> </w:t>
      </w:r>
    </w:p>
    <w:p w14:paraId="55BE112E" w14:textId="51897997" w:rsidR="005A190B" w:rsidRDefault="005A190B" w:rsidP="00575498">
      <w:pPr>
        <w:jc w:val="both"/>
        <w:rPr>
          <w:lang w:val="en-US"/>
        </w:rPr>
      </w:pPr>
      <w:r>
        <w:rPr>
          <w:lang w:val="en-US"/>
        </w:rPr>
        <w:t xml:space="preserve">The Data should by processed in Python and stored in Pandas. The APIs uses </w:t>
      </w:r>
      <w:r w:rsidR="0077761F">
        <w:rPr>
          <w:lang w:val="en-US"/>
        </w:rPr>
        <w:t>JSON to transfer the data over the internet.</w:t>
      </w:r>
    </w:p>
    <w:p w14:paraId="1CADE18A" w14:textId="53FF54E8" w:rsidR="00575498" w:rsidRDefault="006D1E07" w:rsidP="00575498">
      <w:pPr>
        <w:jc w:val="both"/>
        <w:rPr>
          <w:lang w:val="en-US"/>
        </w:rPr>
      </w:pPr>
      <w:r>
        <w:rPr>
          <w:lang w:val="en-US"/>
        </w:rPr>
        <w:t xml:space="preserve">The </w:t>
      </w:r>
      <w:r w:rsidRPr="004A052F">
        <w:rPr>
          <w:lang w:val="en-US"/>
        </w:rPr>
        <w:t>Four-Square</w:t>
      </w:r>
      <w:r>
        <w:rPr>
          <w:lang w:val="en-US"/>
        </w:rPr>
        <w:t xml:space="preserve"> API needs as Input </w:t>
      </w:r>
      <w:r w:rsidR="00B52A09">
        <w:rPr>
          <w:lang w:val="en-US"/>
        </w:rPr>
        <w:t>n</w:t>
      </w:r>
      <w:r>
        <w:rPr>
          <w:lang w:val="en-US"/>
        </w:rPr>
        <w:t xml:space="preserve">ames and coordinates of the neighborhoods. </w:t>
      </w:r>
    </w:p>
    <w:p w14:paraId="060DF841" w14:textId="69D3A118" w:rsidR="006D1E07" w:rsidRDefault="006D1E07" w:rsidP="00575498">
      <w:pPr>
        <w:jc w:val="both"/>
        <w:rPr>
          <w:lang w:val="en-US"/>
        </w:rPr>
      </w:pPr>
      <w:r>
        <w:rPr>
          <w:lang w:val="en-US"/>
        </w:rPr>
        <w:t>The</w:t>
      </w:r>
      <w:r w:rsidR="00FC7FC1">
        <w:rPr>
          <w:lang w:val="en-US"/>
        </w:rPr>
        <w:t xml:space="preserve"> list of </w:t>
      </w:r>
      <w:r w:rsidR="00B52A09">
        <w:rPr>
          <w:lang w:val="en-US"/>
        </w:rPr>
        <w:t>neighborhoods for Munich:</w:t>
      </w:r>
    </w:p>
    <w:p w14:paraId="5F9FCDF1" w14:textId="1FFAB57A" w:rsidR="006D1E07" w:rsidRPr="00B52A09" w:rsidRDefault="00B52A09" w:rsidP="00575498">
      <w:pPr>
        <w:jc w:val="both"/>
        <w:rPr>
          <w:lang w:val="de-DE"/>
        </w:rPr>
      </w:pPr>
      <w:hyperlink r:id="rId9" w:history="1">
        <w:proofErr w:type="spellStart"/>
        <w:r>
          <w:rPr>
            <w:rStyle w:val="Hyperlink"/>
          </w:rPr>
          <w:t>Postleitzahlen</w:t>
        </w:r>
        <w:proofErr w:type="spellEnd"/>
        <w:r>
          <w:rPr>
            <w:rStyle w:val="Hyperlink"/>
          </w:rPr>
          <w:t xml:space="preserve"> in </w:t>
        </w:r>
        <w:proofErr w:type="spellStart"/>
        <w:r>
          <w:rPr>
            <w:rStyle w:val="Hyperlink"/>
          </w:rPr>
          <w:t>München</w:t>
        </w:r>
        <w:proofErr w:type="spellEnd"/>
        <w:r>
          <w:rPr>
            <w:rStyle w:val="Hyperlink"/>
          </w:rPr>
          <w:t xml:space="preserve"> </w:t>
        </w:r>
        <w:r>
          <w:rPr>
            <w:rStyle w:val="Hyperlink"/>
            <w:rFonts w:ascii="Cambria Math" w:hAnsi="Cambria Math" w:cs="Cambria Math"/>
          </w:rPr>
          <w:t>⇒</w:t>
        </w:r>
        <w:r>
          <w:rPr>
            <w:rStyle w:val="Hyperlink"/>
          </w:rPr>
          <w:t xml:space="preserve"> Alle </w:t>
        </w:r>
        <w:proofErr w:type="spellStart"/>
        <w:r>
          <w:rPr>
            <w:rStyle w:val="Hyperlink"/>
          </w:rPr>
          <w:t>Postleitzahlen</w:t>
        </w:r>
        <w:proofErr w:type="spellEnd"/>
        <w:r>
          <w:rPr>
            <w:rStyle w:val="Hyperlink"/>
          </w:rPr>
          <w:t xml:space="preserve"> </w:t>
        </w:r>
        <w:proofErr w:type="spellStart"/>
        <w:r>
          <w:rPr>
            <w:rStyle w:val="Hyperlink"/>
          </w:rPr>
          <w:t>finden</w:t>
        </w:r>
        <w:proofErr w:type="spellEnd"/>
        <w:r>
          <w:rPr>
            <w:rStyle w:val="Hyperlink"/>
          </w:rPr>
          <w:t xml:space="preserve"> in </w:t>
        </w:r>
        <w:proofErr w:type="spellStart"/>
        <w:r>
          <w:rPr>
            <w:rStyle w:val="Hyperlink"/>
          </w:rPr>
          <w:t>Das</w:t>
        </w:r>
        <w:proofErr w:type="spellEnd"/>
        <w:r>
          <w:rPr>
            <w:rStyle w:val="Hyperlink"/>
          </w:rPr>
          <w:t xml:space="preserve"> </w:t>
        </w:r>
        <w:proofErr w:type="spellStart"/>
        <w:r>
          <w:rPr>
            <w:rStyle w:val="Hyperlink"/>
            <w:rFonts w:ascii="Calibri" w:hAnsi="Calibri" w:cs="Calibri"/>
          </w:rPr>
          <w:t>Ö</w:t>
        </w:r>
        <w:r>
          <w:rPr>
            <w:rStyle w:val="Hyperlink"/>
          </w:rPr>
          <w:t>rtliche</w:t>
        </w:r>
        <w:proofErr w:type="spellEnd"/>
        <w:r>
          <w:rPr>
            <w:rStyle w:val="Hyperlink"/>
          </w:rPr>
          <w:t xml:space="preserve"> (dasoertliche.de)</w:t>
        </w:r>
      </w:hyperlink>
    </w:p>
    <w:p w14:paraId="13635DFB" w14:textId="76D80F8D" w:rsidR="006D1E07" w:rsidRDefault="00B52A09" w:rsidP="00575498">
      <w:pPr>
        <w:jc w:val="both"/>
        <w:rPr>
          <w:lang w:val="en-US"/>
        </w:rPr>
      </w:pPr>
      <w:r>
        <w:rPr>
          <w:noProof/>
        </w:rPr>
        <w:drawing>
          <wp:inline distT="0" distB="0" distL="0" distR="0" wp14:anchorId="05A74191" wp14:editId="05B60982">
            <wp:extent cx="4858247" cy="293615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63402" cy="2939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97B66" w14:textId="075FD68B" w:rsidR="00B52A09" w:rsidRDefault="00B52A09" w:rsidP="00575498">
      <w:pPr>
        <w:jc w:val="both"/>
        <w:rPr>
          <w:lang w:val="en-US"/>
        </w:rPr>
      </w:pPr>
    </w:p>
    <w:p w14:paraId="02B647D9" w14:textId="061019E3" w:rsidR="00B52A09" w:rsidRDefault="00B52A09" w:rsidP="00575498">
      <w:pPr>
        <w:jc w:val="both"/>
        <w:rPr>
          <w:lang w:val="en-US"/>
        </w:rPr>
      </w:pPr>
      <w:r>
        <w:rPr>
          <w:lang w:val="en-US"/>
        </w:rPr>
        <w:t>It is apparent, that in Munich has one ZIP code multiple neighborhoods.</w:t>
      </w:r>
    </w:p>
    <w:p w14:paraId="2F5439A8" w14:textId="71169E1A" w:rsidR="00B52A09" w:rsidRPr="00575498" w:rsidRDefault="00A5078C" w:rsidP="00575498">
      <w:pPr>
        <w:jc w:val="both"/>
        <w:rPr>
          <w:lang w:val="en-US"/>
        </w:rPr>
      </w:pPr>
      <w:r>
        <w:rPr>
          <w:lang w:val="en-US"/>
        </w:rPr>
        <w:t xml:space="preserve">There are 74 </w:t>
      </w:r>
      <w:r>
        <w:rPr>
          <w:lang w:val="en-US"/>
        </w:rPr>
        <w:t>neighborhoods</w:t>
      </w:r>
      <w:r>
        <w:rPr>
          <w:lang w:val="en-US"/>
        </w:rPr>
        <w:t xml:space="preserve"> in Munich and 134 borrows in Prague. Munich and Prague don´t use the term borough as for </w:t>
      </w:r>
      <w:r w:rsidR="005A190B">
        <w:rPr>
          <w:lang w:val="en-US"/>
        </w:rPr>
        <w:t>e</w:t>
      </w:r>
      <w:r>
        <w:rPr>
          <w:lang w:val="en-US"/>
        </w:rPr>
        <w:t>xample London.</w:t>
      </w:r>
    </w:p>
    <w:p w14:paraId="419F3316" w14:textId="52C0D00C" w:rsidR="001305BB" w:rsidRDefault="005A190B" w:rsidP="003F321A">
      <w:pPr>
        <w:jc w:val="both"/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lang w:val="en-US"/>
        </w:rPr>
        <w:t>After the list of neighborhoods is ready, the</w:t>
      </w:r>
      <w:r w:rsidR="0077761F">
        <w:rPr>
          <w:rFonts w:asciiTheme="majorHAnsi" w:hAnsiTheme="majorHAnsi" w:cstheme="majorHAnsi"/>
          <w:lang w:val="en-US"/>
        </w:rPr>
        <w:t xml:space="preserve"> coordinates must be added. The altitude coordinate is not necessary.</w:t>
      </w:r>
    </w:p>
    <w:p w14:paraId="3F2A442D" w14:textId="1B8822D5" w:rsidR="0077761F" w:rsidRDefault="0077761F" w:rsidP="003F321A">
      <w:pPr>
        <w:jc w:val="both"/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lang w:val="en-US"/>
        </w:rPr>
        <w:t>The Foursquare API can deliver information about venues connected to the specific coordinates. To be able to handle them, only the 10 most frequented venues per</w:t>
      </w:r>
      <w:r w:rsidR="00F73AFB">
        <w:rPr>
          <w:rFonts w:asciiTheme="majorHAnsi" w:hAnsiTheme="majorHAnsi" w:cstheme="majorHAnsi"/>
          <w:lang w:val="en-US"/>
        </w:rPr>
        <w:t xml:space="preserve"> </w:t>
      </w:r>
      <w:proofErr w:type="spellStart"/>
      <w:r w:rsidR="00F73AFB">
        <w:rPr>
          <w:rFonts w:asciiTheme="majorHAnsi" w:hAnsiTheme="majorHAnsi" w:cstheme="majorHAnsi"/>
          <w:lang w:val="en-US"/>
        </w:rPr>
        <w:t>Neiborhood</w:t>
      </w:r>
      <w:proofErr w:type="spellEnd"/>
      <w:r>
        <w:rPr>
          <w:rFonts w:asciiTheme="majorHAnsi" w:hAnsiTheme="majorHAnsi" w:cstheme="majorHAnsi"/>
          <w:lang w:val="en-US"/>
        </w:rPr>
        <w:t xml:space="preserve"> will be considered. </w:t>
      </w:r>
    </w:p>
    <w:p w14:paraId="50AD15DA" w14:textId="39980ED6" w:rsidR="00F73AFB" w:rsidRPr="000E73F8" w:rsidRDefault="00F73AFB" w:rsidP="003F321A">
      <w:pPr>
        <w:jc w:val="both"/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lang w:val="en-US"/>
        </w:rPr>
        <w:t xml:space="preserve">The results will be joined in one comparative table and it will also be visualized in a bar chart. </w:t>
      </w:r>
    </w:p>
    <w:sectPr w:rsidR="00F73AFB" w:rsidRPr="000E73F8" w:rsidSect="00603C7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F7BB2A7" w14:textId="77777777" w:rsidR="00FC7FC1" w:rsidRDefault="00FC7FC1" w:rsidP="00FC7FC1">
      <w:pPr>
        <w:spacing w:after="0" w:line="240" w:lineRule="auto"/>
      </w:pPr>
      <w:r>
        <w:separator/>
      </w:r>
    </w:p>
  </w:endnote>
  <w:endnote w:type="continuationSeparator" w:id="0">
    <w:p w14:paraId="0EFEEDDB" w14:textId="77777777" w:rsidR="00FC7FC1" w:rsidRDefault="00FC7FC1" w:rsidP="00FC7FC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1C8A0CA" w14:textId="77777777" w:rsidR="00FC7FC1" w:rsidRDefault="00FC7FC1" w:rsidP="00FC7FC1">
      <w:pPr>
        <w:spacing w:after="0" w:line="240" w:lineRule="auto"/>
      </w:pPr>
      <w:r>
        <w:separator/>
      </w:r>
    </w:p>
  </w:footnote>
  <w:footnote w:type="continuationSeparator" w:id="0">
    <w:p w14:paraId="6AFE8267" w14:textId="77777777" w:rsidR="00FC7FC1" w:rsidRDefault="00FC7FC1" w:rsidP="00FC7FC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DF21FC9"/>
    <w:multiLevelType w:val="hybridMultilevel"/>
    <w:tmpl w:val="390857F6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EC07E96"/>
    <w:multiLevelType w:val="hybridMultilevel"/>
    <w:tmpl w:val="4E10264C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ECF4CFF"/>
    <w:multiLevelType w:val="hybridMultilevel"/>
    <w:tmpl w:val="0A8C12B4"/>
    <w:lvl w:ilvl="0" w:tplc="0405000F">
      <w:start w:val="1"/>
      <w:numFmt w:val="decimal"/>
      <w:lvlText w:val="%1."/>
      <w:lvlJc w:val="left"/>
      <w:pPr>
        <w:ind w:left="720" w:hanging="360"/>
      </w:p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C167CA9"/>
    <w:multiLevelType w:val="hybridMultilevel"/>
    <w:tmpl w:val="86422928"/>
    <w:lvl w:ilvl="0" w:tplc="0405000F">
      <w:start w:val="1"/>
      <w:numFmt w:val="decimal"/>
      <w:lvlText w:val="%1."/>
      <w:lvlJc w:val="left"/>
      <w:pPr>
        <w:ind w:left="720" w:hanging="360"/>
      </w:p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D86014F"/>
    <w:multiLevelType w:val="hybridMultilevel"/>
    <w:tmpl w:val="EB5CAC72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DB0531C"/>
    <w:multiLevelType w:val="hybridMultilevel"/>
    <w:tmpl w:val="3398D054"/>
    <w:lvl w:ilvl="0" w:tplc="0405000F">
      <w:start w:val="1"/>
      <w:numFmt w:val="decimal"/>
      <w:lvlText w:val="%1."/>
      <w:lvlJc w:val="left"/>
      <w:pPr>
        <w:ind w:left="720" w:hanging="360"/>
      </w:p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02A6AEA"/>
    <w:multiLevelType w:val="hybridMultilevel"/>
    <w:tmpl w:val="DDC46606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77467F6D"/>
    <w:multiLevelType w:val="hybridMultilevel"/>
    <w:tmpl w:val="2390C872"/>
    <w:lvl w:ilvl="0" w:tplc="0405000F">
      <w:start w:val="1"/>
      <w:numFmt w:val="decimal"/>
      <w:lvlText w:val="%1."/>
      <w:lvlJc w:val="left"/>
      <w:pPr>
        <w:ind w:left="720" w:hanging="360"/>
      </w:p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6"/>
  </w:num>
  <w:num w:numId="3">
    <w:abstractNumId w:val="2"/>
  </w:num>
  <w:num w:numId="4">
    <w:abstractNumId w:val="5"/>
  </w:num>
  <w:num w:numId="5">
    <w:abstractNumId w:val="3"/>
  </w:num>
  <w:num w:numId="6">
    <w:abstractNumId w:val="7"/>
  </w:num>
  <w:num w:numId="7">
    <w:abstractNumId w:val="0"/>
  </w:num>
  <w:num w:numId="8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7024D"/>
    <w:rsid w:val="00054FAB"/>
    <w:rsid w:val="000E73F8"/>
    <w:rsid w:val="001305BB"/>
    <w:rsid w:val="0017024D"/>
    <w:rsid w:val="0018437C"/>
    <w:rsid w:val="0025044F"/>
    <w:rsid w:val="003B3BB1"/>
    <w:rsid w:val="003F321A"/>
    <w:rsid w:val="004072E9"/>
    <w:rsid w:val="004A052F"/>
    <w:rsid w:val="004C1C37"/>
    <w:rsid w:val="005210B5"/>
    <w:rsid w:val="00526789"/>
    <w:rsid w:val="005653D1"/>
    <w:rsid w:val="00575498"/>
    <w:rsid w:val="005A190B"/>
    <w:rsid w:val="005D24DF"/>
    <w:rsid w:val="00603C7F"/>
    <w:rsid w:val="0061571D"/>
    <w:rsid w:val="006A33BA"/>
    <w:rsid w:val="006D1E07"/>
    <w:rsid w:val="00703A34"/>
    <w:rsid w:val="00735BC9"/>
    <w:rsid w:val="00772B19"/>
    <w:rsid w:val="0077761F"/>
    <w:rsid w:val="007E6B56"/>
    <w:rsid w:val="008729FF"/>
    <w:rsid w:val="008C3DDC"/>
    <w:rsid w:val="0096690F"/>
    <w:rsid w:val="009E34CC"/>
    <w:rsid w:val="00A1492B"/>
    <w:rsid w:val="00A5078C"/>
    <w:rsid w:val="00A9495E"/>
    <w:rsid w:val="00AB507A"/>
    <w:rsid w:val="00AC70F0"/>
    <w:rsid w:val="00B358A6"/>
    <w:rsid w:val="00B52A09"/>
    <w:rsid w:val="00B6278E"/>
    <w:rsid w:val="00CD70F3"/>
    <w:rsid w:val="00CF158D"/>
    <w:rsid w:val="00D366D9"/>
    <w:rsid w:val="00D505FC"/>
    <w:rsid w:val="00DC4893"/>
    <w:rsid w:val="00E550C8"/>
    <w:rsid w:val="00F021BA"/>
    <w:rsid w:val="00F73AFB"/>
    <w:rsid w:val="00FB5967"/>
    <w:rsid w:val="00FC7F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cs-CZ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9435107"/>
  <w15:chartTrackingRefBased/>
  <w15:docId w15:val="{421C81E6-9716-487C-BC80-B477BC37DA1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cs-CZ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729F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729F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729F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8729FF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jlqj4b">
    <w:name w:val="jlqj4b"/>
    <w:basedOn w:val="DefaultParagraphFont"/>
    <w:rsid w:val="005653D1"/>
  </w:style>
  <w:style w:type="paragraph" w:styleId="NoSpacing">
    <w:name w:val="No Spacing"/>
    <w:uiPriority w:val="1"/>
    <w:qFormat/>
    <w:rsid w:val="00735BC9"/>
    <w:pPr>
      <w:spacing w:after="0" w:line="240" w:lineRule="auto"/>
    </w:pPr>
  </w:style>
  <w:style w:type="paragraph" w:styleId="ListParagraph">
    <w:name w:val="List Paragraph"/>
    <w:basedOn w:val="Normal"/>
    <w:uiPriority w:val="34"/>
    <w:qFormat/>
    <w:rsid w:val="00735BC9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FC7FC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C7FC1"/>
  </w:style>
  <w:style w:type="paragraph" w:styleId="Footer">
    <w:name w:val="footer"/>
    <w:basedOn w:val="Normal"/>
    <w:link w:val="FooterChar"/>
    <w:uiPriority w:val="99"/>
    <w:unhideWhenUsed/>
    <w:rsid w:val="00FC7FC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C7FC1"/>
  </w:style>
  <w:style w:type="character" w:styleId="Hyperlink">
    <w:name w:val="Hyperlink"/>
    <w:basedOn w:val="DefaultParagraphFont"/>
    <w:uiPriority w:val="99"/>
    <w:semiHidden/>
    <w:unhideWhenUsed/>
    <w:rsid w:val="00B52A09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30552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978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ntTable" Target="fontTable.xml"/><Relationship Id="rId5" Type="http://schemas.openxmlformats.org/officeDocument/2006/relationships/footnotes" Target="footnotes.xml"/><Relationship Id="rId10" Type="http://schemas.openxmlformats.org/officeDocument/2006/relationships/image" Target="media/image3.png"/><Relationship Id="rId4" Type="http://schemas.openxmlformats.org/officeDocument/2006/relationships/webSettings" Target="webSettings.xml"/><Relationship Id="rId9" Type="http://schemas.openxmlformats.org/officeDocument/2006/relationships/hyperlink" Target="https://www.dasoertliche.de/Themen/Postleitzahlen/M%C3%BCnchen.html" TargetMode="External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</Pages>
  <Words>201</Words>
  <Characters>1190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miroslav danek</dc:creator>
  <cp:keywords/>
  <dc:description/>
  <cp:lastModifiedBy>miroslav danek</cp:lastModifiedBy>
  <cp:revision>20</cp:revision>
  <dcterms:created xsi:type="dcterms:W3CDTF">2021-04-25T16:19:00Z</dcterms:created>
  <dcterms:modified xsi:type="dcterms:W3CDTF">2021-05-01T21:06:00Z</dcterms:modified>
</cp:coreProperties>
</file>